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88D" w:rsidRDefault="00B728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288D" w:rsidRDefault="00B7288D">
      <w:pPr>
        <w:pStyle w:val="ConsPlusNormal"/>
        <w:jc w:val="both"/>
        <w:outlineLvl w:val="0"/>
      </w:pPr>
    </w:p>
    <w:p w:rsidR="00B7288D" w:rsidRDefault="00B7288D">
      <w:pPr>
        <w:pStyle w:val="ConsPlusTitle"/>
        <w:jc w:val="center"/>
        <w:outlineLvl w:val="0"/>
      </w:pPr>
      <w:r>
        <w:t>МИНИСТЕРСТВО ЗДРАВООХРАНЕНИЯ ХАБАРОВСКОГО КРАЯ</w:t>
      </w:r>
    </w:p>
    <w:p w:rsidR="00B7288D" w:rsidRDefault="00B7288D">
      <w:pPr>
        <w:pStyle w:val="ConsPlusTitle"/>
        <w:jc w:val="center"/>
      </w:pPr>
    </w:p>
    <w:p w:rsidR="00B7288D" w:rsidRDefault="00B7288D">
      <w:pPr>
        <w:pStyle w:val="ConsPlusTitle"/>
        <w:jc w:val="center"/>
      </w:pPr>
      <w:r>
        <w:t>РАСПОРЯЖЕНИЕ</w:t>
      </w:r>
    </w:p>
    <w:p w:rsidR="00B7288D" w:rsidRDefault="00B7288D">
      <w:pPr>
        <w:pStyle w:val="ConsPlusTitle"/>
        <w:jc w:val="center"/>
      </w:pPr>
      <w:r>
        <w:t>от 25 апреля 2016 г. N 478-р</w:t>
      </w:r>
    </w:p>
    <w:p w:rsidR="00B7288D" w:rsidRDefault="00B7288D">
      <w:pPr>
        <w:pStyle w:val="ConsPlusTitle"/>
        <w:jc w:val="center"/>
      </w:pPr>
    </w:p>
    <w:p w:rsidR="00B7288D" w:rsidRDefault="00B7288D">
      <w:pPr>
        <w:pStyle w:val="ConsPlusTitle"/>
        <w:jc w:val="center"/>
      </w:pPr>
      <w:r>
        <w:t>ОБ УТВЕРЖДЕНИИ ЕДИНОГО ИНФОРМАЦИОННОГО СТАНДАРТА ПО ВОПРОСАМ</w:t>
      </w:r>
    </w:p>
    <w:p w:rsidR="00B7288D" w:rsidRDefault="00B7288D">
      <w:pPr>
        <w:pStyle w:val="ConsPlusTitle"/>
        <w:jc w:val="center"/>
      </w:pPr>
      <w:r>
        <w:t>ЛЬГОТНОГО ЛЕКАРСТВЕННОГО ОБЕСПЕЧЕНИЯ ОТДЕЛЬНЫХ КАТЕГОРИЙ</w:t>
      </w:r>
    </w:p>
    <w:p w:rsidR="00B7288D" w:rsidRDefault="00B7288D">
      <w:pPr>
        <w:pStyle w:val="ConsPlusTitle"/>
        <w:jc w:val="center"/>
      </w:pPr>
      <w:r>
        <w:t>ГРАЖДАН В ХАБАРОВСКОМ КРАЕ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крае", в целях совершенствования доступности лекарственной помощи гражданам при амбулаторном лечении, а также улучшения доступности информации по вопросам льготного лекарственного обеспечения отдельных категорий граждан в Хабаровском крае в рамках единого информационного стандарта: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1. Утвердить прилагаемый Единый информационный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информирования граждан по вопросам льготного лекарственного обеспечения (далее - Стандарт).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2. Руководителям учреждений здравоохранения края, участвующих в выписке льготных лекарственных рецептов: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2.1. Обеспечить информирование пациентов в вверенном учреждении посредством размещения информации в уголках пациентов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>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2.2. Организовать на информационном стенде сбор обращений граждан по вопросам льготного лекарственного обеспечения по типу "почтовый ящик".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2.3. Организовать еженедельную выемку и рассмотрение обращений граждан по вопросам льготного лекарственного обеспечения.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2.4. Предоставлять отчет по установленной согласно приложению к настоящему распоряжению </w:t>
      </w:r>
      <w:hyperlink w:anchor="P167" w:history="1">
        <w:r>
          <w:rPr>
            <w:color w:val="0000FF"/>
          </w:rPr>
          <w:t>форме</w:t>
        </w:r>
      </w:hyperlink>
      <w:r>
        <w:t xml:space="preserve"> о рассмотренных обращениях граждан и принятых мерах по недопущению нарушения прав граждан на льготное лекарственное обеспечение в отдел лекарственного обеспечения министерства здравоохранения Хабаровского края (Ефимова Е.А.) ежемесячно, в срок до 05 числа месяца, следующего за отчетным.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2.5. Обеспечить поддержание информационных стендов в актуальном состоянии.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2.6. Предоставить информацию о проделанной работе в отдел лекарственного обеспечения министерства здравоохранения Хабаровского края в срок до 25 мая 2016 г. посредством предоставления фотоотчета (обзорной фотографии информационного стенда в формате *.jpeg (*.pdf), размер файла не более 1,6 Мгб);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3. Контроль за выполнением настоящего распоряжения возложить на начальника управления лицензирования и лекарственного обеспечения министерства здравоохранения Хабаровского края Кунько О.В.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right"/>
      </w:pPr>
      <w:r>
        <w:t>Министр</w:t>
      </w:r>
    </w:p>
    <w:p w:rsidR="00B7288D" w:rsidRDefault="00B7288D">
      <w:pPr>
        <w:pStyle w:val="ConsPlusNormal"/>
        <w:jc w:val="right"/>
      </w:pPr>
      <w:r>
        <w:t>А.В.Витько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right"/>
        <w:outlineLvl w:val="0"/>
      </w:pPr>
      <w:r>
        <w:t>УТВЕРЖДЕН</w:t>
      </w:r>
    </w:p>
    <w:p w:rsidR="00B7288D" w:rsidRDefault="00B7288D">
      <w:pPr>
        <w:pStyle w:val="ConsPlusNormal"/>
        <w:jc w:val="right"/>
      </w:pPr>
      <w:r>
        <w:t>Распоряжением</w:t>
      </w:r>
    </w:p>
    <w:p w:rsidR="00B7288D" w:rsidRDefault="00B7288D">
      <w:pPr>
        <w:pStyle w:val="ConsPlusNormal"/>
        <w:jc w:val="right"/>
      </w:pPr>
      <w:r>
        <w:t>Министерства здравоохранения</w:t>
      </w:r>
    </w:p>
    <w:p w:rsidR="00B7288D" w:rsidRDefault="00B7288D">
      <w:pPr>
        <w:pStyle w:val="ConsPlusNormal"/>
        <w:jc w:val="right"/>
      </w:pPr>
      <w:r>
        <w:t>Хабаровского края</w:t>
      </w:r>
    </w:p>
    <w:p w:rsidR="00B7288D" w:rsidRDefault="00B7288D">
      <w:pPr>
        <w:pStyle w:val="ConsPlusNormal"/>
        <w:jc w:val="right"/>
      </w:pPr>
      <w:r>
        <w:t>от 25 апреля 2016 г. N 478-р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Title"/>
        <w:jc w:val="center"/>
      </w:pPr>
      <w:bookmarkStart w:id="0" w:name="P34"/>
      <w:bookmarkEnd w:id="0"/>
      <w:r>
        <w:t>ЕДИНЫЙ ИНФОРМАЦИОННЫЙ СТАНДАРТ</w:t>
      </w:r>
    </w:p>
    <w:p w:rsidR="00B7288D" w:rsidRDefault="00B7288D">
      <w:pPr>
        <w:pStyle w:val="ConsPlusTitle"/>
        <w:jc w:val="center"/>
      </w:pPr>
      <w:r>
        <w:t>ПО ВОПРОСАМ ЛЬГОТНОГО ЛЕКАРСТВЕННОГО ОБЕСПЕЧЕНИЯ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  <w:outlineLvl w:val="1"/>
      </w:pPr>
      <w:r>
        <w:t>ЛЕКАРСТВЕННОЕ ОБЕСПЕЧЕНИЕ НАСЕЛЕНИЯ ЯВЛЯЕТСЯ КЛЮЧЕВЫМ</w:t>
      </w:r>
    </w:p>
    <w:p w:rsidR="00B7288D" w:rsidRDefault="00B7288D">
      <w:pPr>
        <w:pStyle w:val="ConsPlusNormal"/>
        <w:jc w:val="center"/>
      </w:pPr>
      <w:r>
        <w:t>НАПРАВЛЕНИЕМ В РЕШЕНИИ СОЦИАЛЬНЫХ, ДЕМОГРАФИЧЕСКИХ ПРОБЛЕМ</w:t>
      </w:r>
    </w:p>
    <w:p w:rsidR="00B7288D" w:rsidRDefault="00B7288D">
      <w:pPr>
        <w:pStyle w:val="ConsPlusNormal"/>
        <w:jc w:val="center"/>
      </w:pPr>
      <w:r>
        <w:t>И СТАВИТ ПЕРЕД СОБОЙ ЗАДАЧУ ОБЕСПЕЧЕНИЯ ГАРАНТИРОВАННОГО</w:t>
      </w:r>
    </w:p>
    <w:p w:rsidR="00B7288D" w:rsidRDefault="00B7288D">
      <w:pPr>
        <w:pStyle w:val="ConsPlusNormal"/>
        <w:jc w:val="center"/>
      </w:pPr>
      <w:r>
        <w:t>ДОСТУПА К НЕОБХОДИМЫМ ЛЕКАРСТВЕННЫМ ПРЕПАРАТАМ</w:t>
      </w:r>
    </w:p>
    <w:p w:rsidR="00B7288D" w:rsidRDefault="00B7288D">
      <w:pPr>
        <w:pStyle w:val="ConsPlusNormal"/>
        <w:jc w:val="center"/>
      </w:pPr>
      <w:r>
        <w:t>КАЖДОМУ ГРАЖДАНИНУ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>Назначение и выписывание лекарственных препаратов гражданам, имеющим право на бесплатное получение лекарственных препаратов и изделий медицинского назначения, осуществляются в соответствии с законодательством Российской Федерации и нормативными правовыми актами Хабаровского края.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Обеспечение потребности граждан лекарственными препаратами, изделиями медицинского назначения и специализированными продуктами питания в Хабаровском крае организовано в соответствии с федеральными законами от 21 ноября 2011 г. </w:t>
      </w:r>
      <w:hyperlink r:id="rId6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17 июля 1999 г. </w:t>
      </w:r>
      <w:hyperlink r:id="rId7" w:history="1">
        <w:r>
          <w:rPr>
            <w:color w:val="0000FF"/>
          </w:rPr>
          <w:t>N 178-ФЗ</w:t>
        </w:r>
      </w:hyperlink>
      <w:r>
        <w:t xml:space="preserve"> "О государственной социальной помощи",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Хабаровского края от 29 декабря 2004 г. N 233 "Об отдельных категориях граждан, имеющих право на бесплатное обеспечение лекарственными препаратами за счет средств краевого бюджета",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24 декабря 2015 г. N 467-пр "О Территориальной программе государственных гарантий бесплатного оказания гражданам медицинской помощи на территории Хабаровского края на 2016 год",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Лекарственные препараты для лечения в амбулаторных условиях назначаются непосредственно лечащим врачом, врачом общей практики (семейным врачом), фельдшером исходя из тяжести и характера заболевания согласно стандартам оказания медицинской помощи.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</w:pPr>
      <w:r>
        <w:t>Телефон "Горячей линии" по вопросам льготного</w:t>
      </w:r>
    </w:p>
    <w:p w:rsidR="00B7288D" w:rsidRDefault="00B7288D">
      <w:pPr>
        <w:pStyle w:val="ConsPlusNormal"/>
        <w:jc w:val="center"/>
      </w:pPr>
      <w:r>
        <w:t>лекарственного обеспечения:</w:t>
      </w:r>
    </w:p>
    <w:p w:rsidR="00B7288D" w:rsidRDefault="00B7288D">
      <w:pPr>
        <w:pStyle w:val="ConsPlusNormal"/>
        <w:jc w:val="center"/>
      </w:pPr>
      <w:r>
        <w:t>*-(***)***-**-**</w:t>
      </w:r>
    </w:p>
    <w:p w:rsidR="00B7288D" w:rsidRDefault="00B7288D">
      <w:pPr>
        <w:pStyle w:val="ConsPlusNormal"/>
        <w:jc w:val="center"/>
      </w:pPr>
      <w:r>
        <w:t>(ФИО ответственного за ЛЛО)</w:t>
      </w:r>
    </w:p>
    <w:p w:rsidR="00B7288D" w:rsidRDefault="00B7288D">
      <w:pPr>
        <w:pStyle w:val="ConsPlusNormal"/>
        <w:jc w:val="center"/>
      </w:pPr>
      <w:r>
        <w:t>Режим работы:</w:t>
      </w:r>
    </w:p>
    <w:p w:rsidR="00B7288D" w:rsidRDefault="00B7288D">
      <w:pPr>
        <w:pStyle w:val="ConsPlusNormal"/>
        <w:jc w:val="center"/>
      </w:pPr>
      <w:r>
        <w:t>*.00 - *.00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</w:pPr>
      <w:r>
        <w:t>Телефон "Горячей линии" по вопросам наличия</w:t>
      </w:r>
    </w:p>
    <w:p w:rsidR="00B7288D" w:rsidRDefault="00B7288D">
      <w:pPr>
        <w:pStyle w:val="ConsPlusNormal"/>
        <w:jc w:val="center"/>
      </w:pPr>
      <w:r>
        <w:t>лекарственных препаратов в аптечной сети</w:t>
      </w:r>
    </w:p>
    <w:p w:rsidR="00B7288D" w:rsidRDefault="00B7288D">
      <w:pPr>
        <w:pStyle w:val="ConsPlusNormal"/>
        <w:jc w:val="center"/>
      </w:pPr>
      <w:r>
        <w:t>ХКГУП "Фармация":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</w:pPr>
      <w:r>
        <w:t>8-924-404-02-36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</w:pPr>
      <w:r>
        <w:t>Режим работы:</w:t>
      </w:r>
    </w:p>
    <w:p w:rsidR="00B7288D" w:rsidRDefault="00B7288D">
      <w:pPr>
        <w:pStyle w:val="ConsPlusNormal"/>
        <w:jc w:val="center"/>
      </w:pPr>
      <w:r>
        <w:t>Круглосуточно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</w:pPr>
      <w:r>
        <w:t>Телефон "Горячей линии" министерства здравоохранения</w:t>
      </w:r>
    </w:p>
    <w:p w:rsidR="00B7288D" w:rsidRDefault="00B7288D">
      <w:pPr>
        <w:pStyle w:val="ConsPlusNormal"/>
        <w:jc w:val="center"/>
      </w:pPr>
      <w:r>
        <w:t>Хабаровского края по вопросам льготного лекарственного</w:t>
      </w:r>
    </w:p>
    <w:p w:rsidR="00B7288D" w:rsidRDefault="00B7288D">
      <w:pPr>
        <w:pStyle w:val="ConsPlusNormal"/>
        <w:jc w:val="center"/>
      </w:pPr>
      <w:r>
        <w:lastRenderedPageBreak/>
        <w:t>обеспечения: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</w:pPr>
      <w:r>
        <w:t>8-984-294-37-26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</w:pPr>
      <w:r>
        <w:t>Режим работы:</w:t>
      </w:r>
    </w:p>
    <w:p w:rsidR="00B7288D" w:rsidRDefault="00B7288D">
      <w:pPr>
        <w:pStyle w:val="ConsPlusNormal"/>
        <w:jc w:val="center"/>
      </w:pPr>
      <w:r>
        <w:t>9.00-18.00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  <w:outlineLvl w:val="1"/>
      </w:pPr>
      <w:r>
        <w:t>ПЕРЕЧЕНЬ НОРМАТИВНЫХ ПРАВОВЫХ АКТОВ, В СООТВЕТСТВИИ</w:t>
      </w:r>
    </w:p>
    <w:p w:rsidR="00B7288D" w:rsidRDefault="00B7288D">
      <w:pPr>
        <w:pStyle w:val="ConsPlusNormal"/>
        <w:jc w:val="center"/>
      </w:pPr>
      <w:r>
        <w:t>С КОТОРЫМИ ОСУЩЕСТВЛЯЕТСЯ ЛЬГОТНОЕ ЛЕКАРСТВЕННОЕ ОБЕСПЕЧЕНИЕ</w:t>
      </w:r>
    </w:p>
    <w:p w:rsidR="00B7288D" w:rsidRDefault="00B7288D">
      <w:pPr>
        <w:pStyle w:val="ConsPlusNormal"/>
        <w:jc w:val="center"/>
      </w:pPr>
      <w:r>
        <w:t>ОТДЕЛЬНЫХ КАТЕГОРИЙ ГРАЖДАН ЗА СЧЕТ СРЕДСТВ</w:t>
      </w:r>
    </w:p>
    <w:p w:rsidR="00B7288D" w:rsidRDefault="00B7288D">
      <w:pPr>
        <w:pStyle w:val="ConsPlusNormal"/>
        <w:jc w:val="center"/>
      </w:pPr>
      <w:r>
        <w:t>ФЕДЕРАЛЬНОГО БЮДЖЕТА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17 июля 1999 г. N 178-ФЗ "О государственной социальной помощи";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</w:p>
    <w:p w:rsidR="00B7288D" w:rsidRDefault="00B7288D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B7288D" w:rsidRDefault="00B7288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B7288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88D" w:rsidRDefault="00B72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288D" w:rsidRDefault="00B7288D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один и тот же </w:t>
            </w:r>
            <w:hyperlink w:anchor="P80" w:history="1">
              <w:r>
                <w:rPr>
                  <w:color w:val="0000FF"/>
                </w:rPr>
                <w:t>абзац</w:t>
              </w:r>
            </w:hyperlink>
            <w:r>
              <w:rPr>
                <w:color w:val="392C69"/>
              </w:rPr>
              <w:t xml:space="preserve"> повторяется дважды.</w:t>
            </w:r>
          </w:p>
        </w:tc>
      </w:tr>
    </w:tbl>
    <w:p w:rsidR="00B7288D" w:rsidRDefault="00B7288D">
      <w:pPr>
        <w:pStyle w:val="ConsPlusNormal"/>
        <w:spacing w:before="28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14 декабря 2005 г. N 785 "О Порядке отпуска лекарственных средств".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  <w:outlineLvl w:val="1"/>
      </w:pPr>
      <w:r>
        <w:t>ПЕРЕЧЕНЬ НОРМАТИВНЫХ ПРАВОВЫХ АКТОВ, В СООТВЕТСТВИИ</w:t>
      </w:r>
    </w:p>
    <w:p w:rsidR="00B7288D" w:rsidRDefault="00B7288D">
      <w:pPr>
        <w:pStyle w:val="ConsPlusNormal"/>
        <w:jc w:val="center"/>
      </w:pPr>
      <w:r>
        <w:t>С КОТОРЫМИ ОСУЩЕСТВЛЯЕТСЯ ЛЬГОТНОЕ ЛЕКАРСТВЕННОЕ ОБЕСПЕЧЕНИЕ</w:t>
      </w:r>
    </w:p>
    <w:p w:rsidR="00B7288D" w:rsidRDefault="00B7288D">
      <w:pPr>
        <w:pStyle w:val="ConsPlusNormal"/>
        <w:jc w:val="center"/>
      </w:pPr>
      <w:r>
        <w:t>ОТДЕЛЬНЫХ КАТЕГОРИЙ ГРАЖДАН ЗА СЧЕТ СРЕДСТВ КРАЕВОГО БЮДЖЕТА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21.11.2011 N 323-ФЗ;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30.07.1994 N 890;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Закон</w:t>
        </w:r>
      </w:hyperlink>
      <w:r>
        <w:t xml:space="preserve"> Хабаровского края от 29 декабря 2004 г. N 233 "Об отдельных категориях граждан, имеющих право на бесплатное обеспечение лекарственными средствами за счет средств краевого бюджета";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2" w:history="1">
        <w:r>
          <w:rPr>
            <w:color w:val="0000FF"/>
          </w:rPr>
          <w:t>Закон</w:t>
        </w:r>
      </w:hyperlink>
      <w:r>
        <w:t xml:space="preserve"> Хабаровского края от 26 января 2005 г. N 253 "О мерах социальной поддержки жертв политических репрессий";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</w:t>
        </w:r>
      </w:hyperlink>
      <w:r>
        <w:t xml:space="preserve"> Хабаровского края от 26 января 2005 г. N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 декабря 2015 г. N 467-пр "О Территориальной программе государственных гарантий бесплатного оказания гражданам медицинской помощи на территории Хабаровского края на 2016 год"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крае";</w:t>
      </w:r>
    </w:p>
    <w:p w:rsidR="00B7288D" w:rsidRDefault="00B7288D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B7288D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288D" w:rsidRDefault="00B72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288D" w:rsidRDefault="00B7288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Хабаровского края N 40-пр издано 29.04.2005, а не 29.12.2005.</w:t>
            </w:r>
          </w:p>
        </w:tc>
      </w:tr>
    </w:tbl>
    <w:p w:rsidR="00B7288D" w:rsidRDefault="00B7288D">
      <w:pPr>
        <w:pStyle w:val="ConsPlusNormal"/>
        <w:spacing w:before="28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29 декабря 2005 г. N 40-пр "Об утверждении перечня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бесплатно по рецептам врача (фельдшера) за счет средств краевого бюджета".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  <w:outlineLvl w:val="1"/>
      </w:pPr>
      <w:r>
        <w:t>ЛЬГОТНОЕ ЛЕКАРСТВЕННОЕ ОБЕСПЕЧЕНИЕ ОТДЕЛЬНЫХ КАТЕГОРИЙ</w:t>
      </w:r>
    </w:p>
    <w:p w:rsidR="00B7288D" w:rsidRDefault="00B7288D">
      <w:pPr>
        <w:pStyle w:val="ConsPlusNormal"/>
        <w:jc w:val="center"/>
      </w:pPr>
      <w:r>
        <w:t>ГРАЖДАН ЗА СЧЕТ СРЕДСТВ ФЕДЕРАЛЬНОГО БЮДЖЕТА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>- инвалиды войны;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участники Великой Отечественной войны;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ветераны боевых действий из числа лиц, указанных в </w:t>
      </w:r>
      <w:hyperlink r:id="rId2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8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лица, награжденные знаком "Жителю блокадного Ленинграда";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инвалиды;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дети-инвалиды;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lastRenderedPageBreak/>
        <w:t>-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  <w:outlineLvl w:val="1"/>
      </w:pPr>
      <w:r>
        <w:t>ЛЬГОТНОЕ ЛЕКАРСТВЕННОЕ ОБЕСПЕЧЕНИЕ ОТДЕЛЬНЫХ КАТЕГОРИЙ</w:t>
      </w:r>
    </w:p>
    <w:p w:rsidR="00B7288D" w:rsidRDefault="00B7288D">
      <w:pPr>
        <w:pStyle w:val="ConsPlusNormal"/>
        <w:jc w:val="center"/>
      </w:pPr>
      <w:r>
        <w:t>ГРАЖДАН ЗА СЧЕТ СРЕДСТВ КРАЕВОГО БЮДЖЕТА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>- дети первых трех лет жизни;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граждане, относящиеся к малочисленным народам Севера, проживающие в сельской местности районов Крайнего Севера и приравненных к ним местностей;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граждане, страдающие отдельными категориями заболеваний, перечень которых устанавливается Правительством Хабаровского края, не имеющие права на получение государственной социальной помощи в виде набора социальных услуг в соответствии с нормативными правовыми актами Российской Федерации;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граждане, страдающие заболеваниями, включенными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Правительством Российской Федерации;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реабилитированные лица, постоянно проживающие на территории Хабаровского края;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дети из многодетных семей, не достигшие возраста 6 лет;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труженики тыла (50% скидка со свободных цен);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жертвы политических репрессий (50% скидка со свободных цен).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  <w:outlineLvl w:val="1"/>
      </w:pPr>
      <w:r>
        <w:t>ЛЬГОТНОЕ ЛЕКАРСТВЕННОЕ ОБЕСПЕЧЕНИЕ ОТДЕЛЬНЫХ КАТЕГОРИЙ</w:t>
      </w:r>
    </w:p>
    <w:p w:rsidR="00B7288D" w:rsidRDefault="00B7288D">
      <w:pPr>
        <w:pStyle w:val="ConsPlusNormal"/>
        <w:jc w:val="center"/>
      </w:pPr>
      <w:r>
        <w:t>ГРАЖДАН, СТРАДАЮЩИХ ЗЛОКАЧЕСТВЕННЫМИ НОВООБРАЗОВАНИЯМИ</w:t>
      </w:r>
    </w:p>
    <w:p w:rsidR="00B7288D" w:rsidRDefault="00B7288D">
      <w:pPr>
        <w:pStyle w:val="ConsPlusNormal"/>
        <w:jc w:val="center"/>
      </w:pPr>
      <w:r>
        <w:t>ЛИМФОИДНОЙ, КРОВЕТВОРНОЙ И РОДСТВЕННЫХ ИМ ТКАНЕЙ,</w:t>
      </w:r>
    </w:p>
    <w:p w:rsidR="00B7288D" w:rsidRDefault="00B7288D">
      <w:pPr>
        <w:pStyle w:val="ConsPlusNormal"/>
        <w:jc w:val="center"/>
      </w:pPr>
      <w:r>
        <w:t>ГЕМОФИЛИЕЙ, МУКОВИСЦИДОЗОМ, ГИПОФИЗАРНЫМ НАНИЗМОМ,</w:t>
      </w:r>
    </w:p>
    <w:p w:rsidR="00B7288D" w:rsidRDefault="00B7288D">
      <w:pPr>
        <w:pStyle w:val="ConsPlusNormal"/>
        <w:jc w:val="center"/>
      </w:pPr>
      <w:r>
        <w:t>БОЛЕЗНЬЮ ГОШЕ, РАССЕЯННЫМ СКЛЕРОЗОМ, А ТАКЖЕ ПОСЛЕ</w:t>
      </w:r>
    </w:p>
    <w:p w:rsidR="00B7288D" w:rsidRDefault="00B7288D">
      <w:pPr>
        <w:pStyle w:val="ConsPlusNormal"/>
        <w:jc w:val="center"/>
      </w:pPr>
      <w:r>
        <w:t>ТРАНСПЛАНТАЦИИ ОРГАНОВ И (ИЛИ) ТКАНЕЙ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>Обеспечение лиц, страдающих высокозатратными заболеваниями, осуществляется в соответствии со следующими нормативными правовыми актами: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69н 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- Распоряжение Правительства Российской Федерации от 30 декабря 2014 г. N 2782-р </w:t>
      </w:r>
      <w:hyperlink r:id="rId32" w:history="1">
        <w:r>
          <w:rPr>
            <w:color w:val="0000FF"/>
          </w:rPr>
          <w:t xml:space="preserve">(приложение </w:t>
        </w:r>
        <w:r>
          <w:rPr>
            <w:color w:val="0000FF"/>
          </w:rPr>
          <w:lastRenderedPageBreak/>
          <w:t>N 3)</w:t>
        </w:r>
      </w:hyperlink>
      <w:r>
        <w:t>, на основании установленного диагноза и сведений о пациенте, включенных в Региональный сегмент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  <w:outlineLvl w:val="1"/>
      </w:pPr>
      <w:r>
        <w:t>ПОРЯДОК ЛЕКАРСТВЕННОГО ОБЕСПЕЧЕНИЯ ЛЬГОТНЫХ КАТЕГОРИЙ</w:t>
      </w:r>
    </w:p>
    <w:p w:rsidR="00B7288D" w:rsidRDefault="00B7288D">
      <w:pPr>
        <w:pStyle w:val="ConsPlusNormal"/>
        <w:jc w:val="center"/>
      </w:pPr>
      <w:r>
        <w:t>ГРАЖДАН, ИМЕЮЩИХ ПРАВО ПРИ АМБУЛАТОРНОМ ЛЕЧЕНИИ</w:t>
      </w:r>
    </w:p>
    <w:p w:rsidR="00B7288D" w:rsidRDefault="00B7288D">
      <w:pPr>
        <w:pStyle w:val="ConsPlusNormal"/>
        <w:jc w:val="center"/>
      </w:pPr>
      <w:r>
        <w:t>НА БЕСПЛАТНОЕ ОБЕСПЕЧЕНИЕ ЛЕКАРСТВЕННЫМИ СРЕДСТВАМИ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>При обращении в медицинскую организацию за лекарственной помощью гражданин предъявляет: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документ, удостоверяющий личность;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страховой полис обязательного медицинского страхования; документ, подтверждающий право на получение набора социальных услуг (удостоверение участника Великой Отечественной войны; справку МСЭ, подтверждающую факт установления инвалидности, и т.п.);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справку от Пенсионного фонда РФ, подтверждающую право на получение набора социальных услуг.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Выписка льготных рецептов на лекарственные препараты и изделия медицинского назначения осуществляется: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по месту прикрепления граждан для медицинского обслуживания;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по результатам осмотра больного при наличии медицинских показаний;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- при условии наличия лекарственных препаратов в утвержденных стандартах медицинской помощи и льготных перечнях лекарственных средств, отпускаемых отдельным категориям граждан.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Не допускается выписывание льготных рецептов на лекарственные препараты в период нахождения больных на стационарном лечении.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>Льготные рецепты на лекарственные препараты (за исключением подлежащих предметно-количественному учету) действительны в течение одного месяца со дня выписки, а в случае выписки таких рецептов гражданам, достигшим пенсионного возраста, инвалидам первой группы и детям-инвалидам действительны в течение трех месяцев со дня выписывания.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right"/>
        <w:outlineLvl w:val="0"/>
      </w:pPr>
      <w:r>
        <w:t>Приложение</w:t>
      </w:r>
    </w:p>
    <w:p w:rsidR="00B7288D" w:rsidRDefault="00B7288D">
      <w:pPr>
        <w:pStyle w:val="ConsPlusNormal"/>
        <w:jc w:val="right"/>
      </w:pPr>
      <w:r>
        <w:t>к распоряжению</w:t>
      </w:r>
    </w:p>
    <w:p w:rsidR="00B7288D" w:rsidRDefault="00B7288D">
      <w:pPr>
        <w:pStyle w:val="ConsPlusNormal"/>
        <w:jc w:val="right"/>
      </w:pPr>
      <w:r>
        <w:t>Министерства здравоохранения</w:t>
      </w:r>
    </w:p>
    <w:p w:rsidR="00B7288D" w:rsidRDefault="00B7288D">
      <w:pPr>
        <w:pStyle w:val="ConsPlusNormal"/>
        <w:jc w:val="right"/>
      </w:pPr>
      <w:r>
        <w:t>Хабаровского края</w:t>
      </w:r>
    </w:p>
    <w:p w:rsidR="00B7288D" w:rsidRDefault="00B7288D">
      <w:pPr>
        <w:pStyle w:val="ConsPlusNormal"/>
        <w:jc w:val="right"/>
      </w:pPr>
      <w:r>
        <w:t>от 25 апреля 2016 г. N 478-р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center"/>
      </w:pPr>
      <w:bookmarkStart w:id="2" w:name="P167"/>
      <w:bookmarkEnd w:id="2"/>
      <w:r>
        <w:t>Отчет __________________________________________</w:t>
      </w:r>
    </w:p>
    <w:p w:rsidR="00B7288D" w:rsidRDefault="00B7288D">
      <w:pPr>
        <w:pStyle w:val="ConsPlusNormal"/>
        <w:jc w:val="center"/>
      </w:pPr>
      <w:r>
        <w:t>(указать наименование медицинской организации)</w:t>
      </w:r>
    </w:p>
    <w:p w:rsidR="00B7288D" w:rsidRDefault="00B7288D">
      <w:pPr>
        <w:pStyle w:val="ConsPlusNormal"/>
        <w:jc w:val="center"/>
      </w:pPr>
      <w:r>
        <w:t>о результатах рассмотрения обращений граждан по вопросам</w:t>
      </w:r>
    </w:p>
    <w:p w:rsidR="00B7288D" w:rsidRDefault="00B7288D">
      <w:pPr>
        <w:pStyle w:val="ConsPlusNormal"/>
        <w:jc w:val="center"/>
      </w:pPr>
      <w:r>
        <w:t>льготного лекарственного обеспечения</w:t>
      </w:r>
    </w:p>
    <w:p w:rsidR="00B7288D" w:rsidRDefault="00B7288D">
      <w:pPr>
        <w:pStyle w:val="ConsPlusNormal"/>
        <w:jc w:val="center"/>
      </w:pPr>
      <w:r>
        <w:t>по состоянию на "___" ______________ 2016 года</w:t>
      </w:r>
    </w:p>
    <w:p w:rsidR="00B7288D" w:rsidRDefault="00B7288D">
      <w:pPr>
        <w:pStyle w:val="ConsPlusNormal"/>
        <w:jc w:val="center"/>
      </w:pPr>
      <w:r>
        <w:t>(указать отчетный период)</w:t>
      </w: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ind w:firstLine="540"/>
        <w:jc w:val="both"/>
      </w:pPr>
      <w:r>
        <w:t>Примечания по заполнению отчета: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lastRenderedPageBreak/>
        <w:t>1. Отчеты формируются по поступившим и рассмотренным обращениям граждан в отчетном месяце.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2. В </w:t>
      </w:r>
      <w:hyperlink w:anchor="P183" w:history="1">
        <w:r>
          <w:rPr>
            <w:color w:val="0000FF"/>
          </w:rPr>
          <w:t>графе</w:t>
        </w:r>
      </w:hyperlink>
      <w:r>
        <w:t xml:space="preserve"> "Содержание обращения" указывается суть обращения, отражаются вопросы, с которыми обратился гражданин.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3. В </w:t>
      </w:r>
      <w:hyperlink w:anchor="P184" w:history="1">
        <w:r>
          <w:rPr>
            <w:color w:val="0000FF"/>
          </w:rPr>
          <w:t>графе</w:t>
        </w:r>
      </w:hyperlink>
      <w:r>
        <w:t xml:space="preserve"> "Принятые меры" указываются мероприятия, направленные на обеспечение гражданина льготными лекарственными препаратами.</w:t>
      </w:r>
    </w:p>
    <w:p w:rsidR="00B7288D" w:rsidRDefault="00B7288D">
      <w:pPr>
        <w:pStyle w:val="ConsPlusNormal"/>
        <w:spacing w:before="220"/>
        <w:ind w:firstLine="540"/>
        <w:jc w:val="both"/>
      </w:pPr>
      <w:r>
        <w:t xml:space="preserve">4. В </w:t>
      </w:r>
      <w:hyperlink w:anchor="P185" w:history="1">
        <w:r>
          <w:rPr>
            <w:color w:val="0000FF"/>
          </w:rPr>
          <w:t>графе</w:t>
        </w:r>
      </w:hyperlink>
      <w:r>
        <w:t xml:space="preserve"> "Примечания" указываются проблемные вопросы, возникшие в ходе выполнения мероприятий по обращениям граждан, при необходимости указываются предложения по улучшению доступности льготного лекарственного обеспечения.</w:t>
      </w:r>
    </w:p>
    <w:p w:rsidR="00B7288D" w:rsidRDefault="00B728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344"/>
        <w:gridCol w:w="1701"/>
        <w:gridCol w:w="1871"/>
        <w:gridCol w:w="2721"/>
      </w:tblGrid>
      <w:tr w:rsidR="00B7288D">
        <w:tc>
          <w:tcPr>
            <w:tcW w:w="567" w:type="dxa"/>
          </w:tcPr>
          <w:p w:rsidR="00B7288D" w:rsidRDefault="00B728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B7288D" w:rsidRDefault="00B7288D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344" w:type="dxa"/>
          </w:tcPr>
          <w:p w:rsidR="00B7288D" w:rsidRDefault="00B7288D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01" w:type="dxa"/>
          </w:tcPr>
          <w:p w:rsidR="00B7288D" w:rsidRDefault="00B7288D">
            <w:pPr>
              <w:pStyle w:val="ConsPlusNormal"/>
              <w:jc w:val="center"/>
            </w:pPr>
            <w:bookmarkStart w:id="3" w:name="P183"/>
            <w:bookmarkEnd w:id="3"/>
            <w:r>
              <w:t>Содержание обращения</w:t>
            </w:r>
          </w:p>
        </w:tc>
        <w:tc>
          <w:tcPr>
            <w:tcW w:w="1871" w:type="dxa"/>
          </w:tcPr>
          <w:p w:rsidR="00B7288D" w:rsidRDefault="00B7288D">
            <w:pPr>
              <w:pStyle w:val="ConsPlusNormal"/>
              <w:jc w:val="center"/>
            </w:pPr>
            <w:bookmarkStart w:id="4" w:name="P184"/>
            <w:bookmarkEnd w:id="4"/>
            <w:r>
              <w:t>Принятые меры</w:t>
            </w:r>
          </w:p>
        </w:tc>
        <w:tc>
          <w:tcPr>
            <w:tcW w:w="2721" w:type="dxa"/>
          </w:tcPr>
          <w:p w:rsidR="00B7288D" w:rsidRDefault="00B7288D">
            <w:pPr>
              <w:pStyle w:val="ConsPlusNormal"/>
              <w:jc w:val="center"/>
            </w:pPr>
            <w:bookmarkStart w:id="5" w:name="P185"/>
            <w:bookmarkEnd w:id="5"/>
            <w:r>
              <w:t>Примечания (проблемные вопросы)</w:t>
            </w:r>
          </w:p>
        </w:tc>
      </w:tr>
      <w:tr w:rsidR="00B7288D">
        <w:tc>
          <w:tcPr>
            <w:tcW w:w="567" w:type="dxa"/>
          </w:tcPr>
          <w:p w:rsidR="00B7288D" w:rsidRDefault="00B728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7288D" w:rsidRDefault="00B728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B7288D" w:rsidRDefault="00B728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7288D" w:rsidRDefault="00B728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B7288D" w:rsidRDefault="00B728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B7288D" w:rsidRDefault="00B7288D">
            <w:pPr>
              <w:pStyle w:val="ConsPlusNormal"/>
              <w:jc w:val="center"/>
            </w:pPr>
            <w:r>
              <w:t>6</w:t>
            </w:r>
          </w:p>
        </w:tc>
      </w:tr>
      <w:tr w:rsidR="00B7288D">
        <w:tc>
          <w:tcPr>
            <w:tcW w:w="567" w:type="dxa"/>
          </w:tcPr>
          <w:p w:rsidR="00B7288D" w:rsidRDefault="00B7288D">
            <w:pPr>
              <w:pStyle w:val="ConsPlusNormal"/>
            </w:pPr>
          </w:p>
        </w:tc>
        <w:tc>
          <w:tcPr>
            <w:tcW w:w="1417" w:type="dxa"/>
          </w:tcPr>
          <w:p w:rsidR="00B7288D" w:rsidRDefault="00B7288D">
            <w:pPr>
              <w:pStyle w:val="ConsPlusNormal"/>
            </w:pPr>
          </w:p>
        </w:tc>
        <w:tc>
          <w:tcPr>
            <w:tcW w:w="1344" w:type="dxa"/>
          </w:tcPr>
          <w:p w:rsidR="00B7288D" w:rsidRDefault="00B7288D">
            <w:pPr>
              <w:pStyle w:val="ConsPlusNormal"/>
            </w:pPr>
          </w:p>
        </w:tc>
        <w:tc>
          <w:tcPr>
            <w:tcW w:w="1701" w:type="dxa"/>
          </w:tcPr>
          <w:p w:rsidR="00B7288D" w:rsidRDefault="00B7288D">
            <w:pPr>
              <w:pStyle w:val="ConsPlusNormal"/>
            </w:pPr>
          </w:p>
        </w:tc>
        <w:tc>
          <w:tcPr>
            <w:tcW w:w="1871" w:type="dxa"/>
          </w:tcPr>
          <w:p w:rsidR="00B7288D" w:rsidRDefault="00B7288D">
            <w:pPr>
              <w:pStyle w:val="ConsPlusNormal"/>
            </w:pPr>
          </w:p>
        </w:tc>
        <w:tc>
          <w:tcPr>
            <w:tcW w:w="2721" w:type="dxa"/>
          </w:tcPr>
          <w:p w:rsidR="00B7288D" w:rsidRDefault="00B7288D">
            <w:pPr>
              <w:pStyle w:val="ConsPlusNormal"/>
            </w:pPr>
          </w:p>
        </w:tc>
      </w:tr>
    </w:tbl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jc w:val="both"/>
      </w:pPr>
    </w:p>
    <w:p w:rsidR="00B7288D" w:rsidRDefault="00B72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6" w:name="_GoBack"/>
      <w:bookmarkEnd w:id="6"/>
    </w:p>
    <w:sectPr w:rsidR="00DD7B65" w:rsidSect="00E41A5D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8D"/>
    <w:rsid w:val="00973948"/>
    <w:rsid w:val="00B7288D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8EA3-9E93-46FA-9915-D512C79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8868CAAA76BA99BCF7051F62F26F27DD59F90780879D2BCFC40E1645CD02B94a5EFC" TargetMode="External"/><Relationship Id="rId13" Type="http://schemas.openxmlformats.org/officeDocument/2006/relationships/hyperlink" Target="consultantplus://offline/ref=3E18868CAAA76BA99BCF7047F54378FE7FDBC49D7A012A8DEAF44AB4a3ECC" TargetMode="External"/><Relationship Id="rId18" Type="http://schemas.openxmlformats.org/officeDocument/2006/relationships/hyperlink" Target="consultantplus://offline/ref=3E18868CAAA76BA99BCF7047F54378FE7DD8C7997F0C7787E2AD46B63Ba0ECC" TargetMode="External"/><Relationship Id="rId26" Type="http://schemas.openxmlformats.org/officeDocument/2006/relationships/hyperlink" Target="consultantplus://offline/ref=3E18868CAAA76BA99BCF7051F62F26F27DD59F9078087BD5B7F940E1645CD02B94a5E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18868CAAA76BA99BCF7051F62F26F27DD59F90780879D2BCFC40E1645CD02B94a5EF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E18868CAAA76BA99BCF7047F54378FE7ED7C39B7F0F7787E2AD46B63Ba0ECC" TargetMode="External"/><Relationship Id="rId12" Type="http://schemas.openxmlformats.org/officeDocument/2006/relationships/hyperlink" Target="consultantplus://offline/ref=3E18868CAAA76BA99BCF7047F54378FE7FDEC3947B0F7787E2AD46B63Ba0ECC" TargetMode="External"/><Relationship Id="rId17" Type="http://schemas.openxmlformats.org/officeDocument/2006/relationships/hyperlink" Target="consultantplus://offline/ref=3E18868CAAA76BA99BCF7047F54378FE7DD9C79D780D7787E2AD46B63Ba0ECC" TargetMode="External"/><Relationship Id="rId25" Type="http://schemas.openxmlformats.org/officeDocument/2006/relationships/hyperlink" Target="consultantplus://offline/ref=3E18868CAAA76BA99BCF7051F62F26F27DD59F9078087BD6B9FA40E1645CD02B94a5EF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18868CAAA76BA99BCF7047F54378FE7ED6C698790A7787E2AD46B63Ba0ECC" TargetMode="External"/><Relationship Id="rId20" Type="http://schemas.openxmlformats.org/officeDocument/2006/relationships/hyperlink" Target="consultantplus://offline/ref=3E18868CAAA76BA99BCF7047F54378FE7FDBC49D7A012A8DEAF44AB4a3ECC" TargetMode="External"/><Relationship Id="rId29" Type="http://schemas.openxmlformats.org/officeDocument/2006/relationships/hyperlink" Target="consultantplus://offline/ref=3E18868CAAA76BA99BCF7047F54378FE7FDEC3947B0F7787E2AD46B63Ba0E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8868CAAA76BA99BCF7047F54378FE7FDEC3947B0F7787E2AD46B63Ba0ECC" TargetMode="External"/><Relationship Id="rId11" Type="http://schemas.openxmlformats.org/officeDocument/2006/relationships/hyperlink" Target="consultantplus://offline/ref=3E18868CAAA76BA99BCF7047F54378FE7ED7C39B7F0F7787E2AD46B63Ba0ECC" TargetMode="External"/><Relationship Id="rId24" Type="http://schemas.openxmlformats.org/officeDocument/2006/relationships/hyperlink" Target="consultantplus://offline/ref=3E18868CAAA76BA99BCF7051F62F26F27DD59F90780B7AD2BDFE40E1645CD02B94a5EFC" TargetMode="External"/><Relationship Id="rId32" Type="http://schemas.openxmlformats.org/officeDocument/2006/relationships/hyperlink" Target="consultantplus://offline/ref=3E18868CAAA76BA99BCF7047F54378FE7DD9C29F7B0A7787E2AD46B63B0CD67ED41F1028732B908Da5E8C" TargetMode="External"/><Relationship Id="rId5" Type="http://schemas.openxmlformats.org/officeDocument/2006/relationships/hyperlink" Target="consultantplus://offline/ref=3E18868CAAA76BA99BCF7051F62F26F27DD59F9078087BD6B9FA40E1645CD02B94a5EFC" TargetMode="External"/><Relationship Id="rId15" Type="http://schemas.openxmlformats.org/officeDocument/2006/relationships/hyperlink" Target="consultantplus://offline/ref=3E18868CAAA76BA99BCF7047F54378FE7DDCC99A7E037787E2AD46B63Ba0ECC" TargetMode="External"/><Relationship Id="rId23" Type="http://schemas.openxmlformats.org/officeDocument/2006/relationships/hyperlink" Target="consultantplus://offline/ref=3E18868CAAA76BA99BCF7051F62F26F27DD59F90780B7CD8BCFA40E1645CD02B94a5EFC" TargetMode="External"/><Relationship Id="rId28" Type="http://schemas.openxmlformats.org/officeDocument/2006/relationships/hyperlink" Target="consultantplus://offline/ref=3E18868CAAA76BA99BCF7047F54378FE7FDEC29B7A0C7787E2AD46B63B0CD67ED41F102873289786a5ECC" TargetMode="External"/><Relationship Id="rId10" Type="http://schemas.openxmlformats.org/officeDocument/2006/relationships/hyperlink" Target="consultantplus://offline/ref=3E18868CAAA76BA99BCF7051F62F26F27DD59F9078087BD6B9FA40E1645CD02B94a5EFC" TargetMode="External"/><Relationship Id="rId19" Type="http://schemas.openxmlformats.org/officeDocument/2006/relationships/hyperlink" Target="consultantplus://offline/ref=3E18868CAAA76BA99BCF7047F54378FE7FDEC3947B0F7787E2AD46B63Ba0ECC" TargetMode="External"/><Relationship Id="rId31" Type="http://schemas.openxmlformats.org/officeDocument/2006/relationships/hyperlink" Target="consultantplus://offline/ref=3E18868CAAA76BA99BCF7047F54378FE7DD6C19E7A0D7787E2AD46B63Ba0E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18868CAAA76BA99BCF7051F62F26F27DD59F90780B7AD2BDFE40E1645CD02B94a5EFC" TargetMode="External"/><Relationship Id="rId14" Type="http://schemas.openxmlformats.org/officeDocument/2006/relationships/hyperlink" Target="consultantplus://offline/ref=3E18868CAAA76BA99BCF7047F54378FE7DD9C79D780D7787E2AD46B63Ba0ECC" TargetMode="External"/><Relationship Id="rId22" Type="http://schemas.openxmlformats.org/officeDocument/2006/relationships/hyperlink" Target="consultantplus://offline/ref=3E18868CAAA76BA99BCF7051F62F26F27DD59F90780A7AD2B9FD40E1645CD02B94a5EFC" TargetMode="External"/><Relationship Id="rId27" Type="http://schemas.openxmlformats.org/officeDocument/2006/relationships/hyperlink" Target="consultantplus://offline/ref=3E18868CAAA76BA99BCF7047F54378FE7FDEC29B7A0C7787E2AD46B63B0CD67ED41F10287328948Ca5EEC" TargetMode="External"/><Relationship Id="rId30" Type="http://schemas.openxmlformats.org/officeDocument/2006/relationships/hyperlink" Target="consultantplus://offline/ref=3E18868CAAA76BA99BCF7047F54378FE7DD7C79A780C7787E2AD46B63Ba0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2018-08-08T02:04:00Z</dcterms:created>
  <dcterms:modified xsi:type="dcterms:W3CDTF">2018-08-08T02:04:00Z</dcterms:modified>
</cp:coreProperties>
</file>